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jc w:val="lef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仿宋" w:eastAsia="仿宋" w:cs="仿宋"/>
          <w:sz w:val="32"/>
          <w:szCs w:val="32"/>
        </w:rPr>
      </w:pPr>
      <w:bookmarkStart w:id="0" w:name="OLE_LINK17"/>
      <w:bookmarkStart w:id="1" w:name="_GoBack"/>
      <w:r>
        <w:rPr>
          <w:rFonts w:ascii="仿宋" w:eastAsia="仿宋" w:cs="仿宋" w:hint="eastAsia"/>
          <w:sz w:val="32"/>
          <w:szCs w:val="32"/>
        </w:rPr>
        <w:t>第三届书香校园阅读教育教学成果案例</w:t>
      </w:r>
      <w:bookmarkStart w:id="2" w:name="OLE_LINK16"/>
      <w:r>
        <w:rPr>
          <w:rFonts w:ascii="仿宋" w:eastAsia="仿宋" w:cs="仿宋" w:hint="eastAsia"/>
          <w:sz w:val="32"/>
          <w:szCs w:val="32"/>
        </w:rPr>
        <w:t>要求及提交方式</w:t>
      </w:r>
      <w:bookmarkEnd w:id="1"/>
    </w:p>
    <w:p>
      <w:pPr>
        <w:spacing w:line="580" w:lineRule="exact"/>
        <w:jc w:val="center"/>
        <w:rPr>
          <w:rFonts w:ascii="宋体" w:eastAsia="宋体"/>
          <w:b/>
          <w:bCs/>
          <w:sz w:val="32"/>
          <w:szCs w:val="32"/>
        </w:rPr>
      </w:pPr>
    </w:p>
    <w:p>
      <w:pPr>
        <w:widowControl/>
        <w:ind w:firstLineChars="200" w:firstLine="640"/>
        <w:rPr>
          <w:rFonts w:ascii="仿宋_GB2312" w:eastAsia="仿宋_GB2312"/>
          <w:b/>
          <w:sz w:val="32"/>
          <w:szCs w:val="32"/>
        </w:rPr>
      </w:pPr>
      <w:bookmarkEnd w:id="0"/>
      <w:bookmarkEnd w:id="2"/>
      <w:r>
        <w:rPr>
          <w:rFonts w:ascii="仿宋_GB2312" w:eastAsia="仿宋_GB2312" w:cs="华文仿宋" w:hint="eastAsia"/>
          <w:sz w:val="32"/>
          <w:szCs w:val="32"/>
        </w:rPr>
        <w:t>阅读教育教学成果案例分为阅读指导课、</w:t>
      </w:r>
      <w:bookmarkStart w:id="3" w:name="_Hlk149640527"/>
      <w:r>
        <w:rPr>
          <w:rFonts w:ascii="仿宋_GB2312" w:eastAsia="仿宋_GB2312" w:cs="华文仿宋" w:hint="eastAsia"/>
          <w:sz w:val="32"/>
          <w:szCs w:val="32"/>
        </w:rPr>
        <w:t>书香校园建设</w:t>
      </w:r>
      <w:bookmarkEnd w:id="3"/>
      <w:r>
        <w:rPr>
          <w:rFonts w:ascii="仿宋_GB2312" w:eastAsia="仿宋_GB2312" w:cs="华文仿宋" w:hint="eastAsia"/>
          <w:sz w:val="32"/>
          <w:szCs w:val="32"/>
        </w:rPr>
        <w:t>与活动两类进行案例征集。按每市报送原则上不超过10个典型案例，其中至少有</w:t>
      </w:r>
      <w:r>
        <w:rPr>
          <w:rFonts w:ascii="仿宋_GB2312" w:eastAsia="仿宋_GB2312" w:cs="华文仿宋"/>
          <w:sz w:val="32"/>
          <w:szCs w:val="32"/>
        </w:rPr>
        <w:t>5</w:t>
      </w:r>
      <w:r>
        <w:rPr>
          <w:rFonts w:ascii="仿宋_GB2312" w:eastAsia="仿宋_GB2312" w:cs="华文仿宋" w:hint="eastAsia"/>
          <w:sz w:val="32"/>
          <w:szCs w:val="32"/>
        </w:rPr>
        <w:t>个阅读指导课；</w:t>
      </w:r>
      <w:r>
        <w:rPr>
          <w:rFonts w:ascii="仿宋_GB2312" w:eastAsia="仿宋_GB2312" w:cs="宋体"/>
          <w:bCs/>
          <w:kern w:val="0"/>
          <w:sz w:val="32"/>
          <w:szCs w:val="32"/>
        </w:rPr>
        <w:t>每个案例署名作者不超过</w:t>
      </w:r>
      <w:r>
        <w:rPr>
          <w:rFonts w:ascii="仿宋_GB2312" w:eastAsia="仿宋_GB2312" w:cs="宋体" w:hint="eastAsia"/>
          <w:bCs/>
          <w:kern w:val="0"/>
          <w:sz w:val="32"/>
          <w:szCs w:val="32"/>
        </w:rPr>
        <w:t>3人，</w:t>
      </w:r>
      <w:r>
        <w:rPr>
          <w:rFonts w:ascii="仿宋_GB2312" w:eastAsia="仿宋_GB2312" w:cs="华文仿宋" w:hint="eastAsia"/>
          <w:sz w:val="32"/>
          <w:szCs w:val="32"/>
        </w:rPr>
        <w:t>案例要求以Word文档、PPT、视频形式等。</w:t>
      </w:r>
    </w:p>
    <w:p>
      <w:pPr>
        <w:ind w:firstLineChars="200" w:firstLine="640"/>
        <w:rPr>
          <w:rFonts w:ascii="仿宋_GB2312" w:eastAsia="仿宋_GB2312" w:cs="华文仿宋"/>
          <w:sz w:val="32"/>
          <w:szCs w:val="32"/>
        </w:rPr>
      </w:pPr>
      <w:bookmarkStart w:id="4" w:name="OLE_LINK18"/>
      <w:r>
        <w:rPr>
          <w:rFonts w:ascii="仿宋_GB2312" w:eastAsia="仿宋_GB2312" w:hint="eastAsia"/>
          <w:sz w:val="32"/>
          <w:szCs w:val="32"/>
        </w:rPr>
        <w:t>（一）阅读</w:t>
      </w:r>
      <w:bookmarkEnd w:id="4"/>
      <w:r>
        <w:rPr>
          <w:rFonts w:ascii="仿宋_GB2312" w:eastAsia="仿宋_GB2312" w:hint="eastAsia"/>
          <w:sz w:val="32"/>
          <w:szCs w:val="32"/>
        </w:rPr>
        <w:t>指导课案例</w:t>
      </w:r>
      <w:r>
        <w:rPr>
          <w:rFonts w:ascii="仿宋_GB2312" w:eastAsia="仿宋_GB2312" w:cs="仿宋" w:hint="eastAsia"/>
          <w:sz w:val="32"/>
          <w:szCs w:val="32"/>
        </w:rPr>
        <w:t>要求及提交方式</w:t>
      </w:r>
    </w:p>
    <w:p>
      <w:pPr>
        <w:spacing w:line="580" w:lineRule="exact"/>
        <w:ind w:firstLineChars="200" w:firstLine="640"/>
        <w:rPr>
          <w:rFonts w:ascii="仿宋_GB2312" w:eastAsia="仿宋_GB2312" w:cs="华文仿宋"/>
          <w:sz w:val="32"/>
          <w:szCs w:val="32"/>
        </w:rPr>
      </w:pPr>
      <w:r>
        <w:rPr>
          <w:rFonts w:ascii="仿宋_GB2312" w:eastAsia="仿宋_GB2312" w:cs="华文仿宋" w:hint="eastAsia"/>
          <w:sz w:val="32"/>
          <w:szCs w:val="32"/>
        </w:rPr>
        <w:t>1. 报送案例分小学和中学两个学段，应真实反映一线师生日常开展阅读教育活动的教学成果。每个案例以教学设计、PPT和教学微课三种形式呈现。其中小学段以“群文阅读”的方式，重点展示小学语文大单元主题阅读教学指导和写作教学指导；中学段以“整本书阅读”的方式，阅读材料为《教育部基础教育课程教材发展中心中小学生阅读指导目录（2020年版）》的推荐书目。</w:t>
      </w:r>
    </w:p>
    <w:p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2.教学设计：Word 版本，教学设计模板由参与人员自行设计；教学设计需体现原创性，切勿照搬教师用书或抄袭他人作品，一经发现，取消参与资格。</w:t>
      </w:r>
    </w:p>
    <w:p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3.教学微课：5-10分钟，阅读（写作）指导视频教学微课，MP4、MPEG、WMV、RMVB格式均可，大小不超过300M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要求视频图像、声音清晰，内容符合课堂教学实际。</w:t>
      </w:r>
    </w:p>
    <w:p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4.案例提交方式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步骤一 案例命名：参与教师准备好上述三种形式的资料后，将文件均命名为“组别（小学组/初中组）+姓名+单位名称”，例如：小学组+王某某+北京实验小学，并将文件放入命名相同的文件夹。</w:t>
      </w:r>
    </w:p>
    <w:p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步骤二 保存案例：将命名好的案例资料保存至手机/电脑方便找到的目录下，以备后续提交使用。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步骤三 提交案例：扫描以下二维码或点击链接，在线填写《</w:t>
      </w:r>
      <w:bookmarkStart w:id="5" w:name="OLE_LINK27"/>
      <w:r>
        <w:rPr>
          <w:rFonts w:ascii="仿宋_GB2312" w:eastAsia="仿宋_GB2312" w:hint="eastAsia"/>
          <w:sz w:val="32"/>
          <w:szCs w:val="32"/>
        </w:rPr>
        <w:t>报名表》</w:t>
      </w:r>
      <w:bookmarkEnd w:id="5"/>
      <w:r>
        <w:rPr>
          <w:rFonts w:ascii="仿宋_GB2312" w:eastAsia="仿宋_GB2312" w:hint="eastAsia"/>
          <w:sz w:val="32"/>
          <w:szCs w:val="32"/>
        </w:rPr>
        <w:t>，如实填报个人信息及上传提前保存好的案例资料。确认无误后，点击提交。表单显示“提交成功”，则为报名成功。案例申报截止日期为2024年1月31日。（注：上传期间，视频资料容量较大，请耐心等待上传）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https://gxk5mgqwj43.feishu.cn/share/base/form/shrcnTmGPmaF4jt6WvW2qjYc6Vd </w:t>
      </w:r>
    </w:p>
    <w:p>
      <w:pPr>
        <w:spacing w:line="580" w:lineRule="exact"/>
        <w:ind w:firstLineChars="200" w:firstLine="420"/>
        <w:rPr>
          <w:rFonts w:ascii="仿宋_GB2312" w:eastAsia="仿宋_GB2312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50" behindDoc="0" locked="0" layoutInCell="1" hidden="0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5715</wp:posOffset>
                </wp:positionV>
                <wp:extent cx="1691004" cy="1659255"/>
                <wp:effectExtent l="0" t="0" r="0" b="0"/>
                <wp:wrapNone/>
                <wp:docPr id="1" name="Rectangle 1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4" cy="1659255"/>
                        </a:xfrm>
                        <a:prstGeom prst="rect"/>
                        <a:blipFill rotWithShape="1">
                          <a:blip r:embed="rId2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16 2" o:spid="_x0000_s2" stroked="f" style="position:absolute;margin-left:156.35pt;margin-top:0.45000002pt;width:133.14998pt;height:130.65pt;z-index:50;mso-position-horizontal:absolute;mso-position-vertical:absolute;">
                <v:fill r:id="rId3" type="frame" rotate="t"/>
                <v:stroke color="#000000"/>
              </v:rect>
            </w:pict>
          </mc:Fallback>
        </mc:AlternateContent>
      </w:r>
    </w:p>
    <w:p>
      <w:pPr>
        <w:spacing w:line="58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298" distR="114298" simplePos="0" relativeHeight="60" behindDoc="0" locked="0" layoutInCell="1" hidden="0" allowOverlap="1">
                <wp:simplePos x="0" y="0"/>
                <wp:positionH relativeFrom="column">
                  <wp:posOffset>935989</wp:posOffset>
                </wp:positionH>
                <wp:positionV relativeFrom="paragraph">
                  <wp:posOffset>5940425</wp:posOffset>
                </wp:positionV>
                <wp:extent cx="1691005" cy="1659255"/>
                <wp:effectExtent l="0" t="0" r="0" b="0"/>
                <wp:wrapNone/>
                <wp:docPr id="4" name="Rectangle 2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5" cy="1659255"/>
                        </a:xfrm>
                        <a:prstGeom prst="rect"/>
                        <a:blipFill rotWithShape="1">
                          <a:blip r:embed="rId4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22 5" o:spid="_x0000_s5" stroked="f" style="position:absolute;margin-left:73.7pt;margin-top:467.75pt;width:133.15001pt;height:130.65pt;z-index:60;mso-position-horizontal:absolute;mso-position-vertical:absolute;mso-wrap-distance-left:8.999863pt;mso-wrap-distance-right:8.999863pt;">
                <v:fill r:id="rId5" type="frame" rotate="t"/>
                <v:stroke color="#000000"/>
              </v:rect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52" behindDoc="0" locked="0" layoutInCell="1" hidden="0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5621655</wp:posOffset>
                </wp:positionV>
                <wp:extent cx="1691005" cy="1659255"/>
                <wp:effectExtent l="0" t="0" r="0" b="0"/>
                <wp:wrapNone/>
                <wp:docPr id="6" name="Rectangle 1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5" cy="1659255"/>
                        </a:xfrm>
                        <a:prstGeom prst="rect"/>
                        <a:blipFill rotWithShape="1">
                          <a:blip r:embed="rId6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17 7" o:spid="_x0000_s7" stroked="f" style="position:absolute;margin-left:226.30002pt;margin-top:442.65pt;width:133.15001pt;height:130.65pt;z-index:52;mso-position-horizontal:absolute;mso-position-vertical:absolute;mso-wrap-distance-left:8.999863pt;mso-wrap-distance-right:8.999863pt;">
                <v:fill r:id="rId7" type="frame" rotate="t"/>
                <v:stroke color="#000000"/>
              </v:rect>
            </w:pict>
          </mc:Fallback>
        </mc:AlternateContent>
      </w:r>
    </w:p>
    <w:p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298" distR="114298" simplePos="0" relativeHeight="58" behindDoc="0" locked="0" layoutInCell="1" hidden="0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5928360</wp:posOffset>
                </wp:positionV>
                <wp:extent cx="1691004" cy="1659255"/>
                <wp:effectExtent l="0" t="0" r="0" b="0"/>
                <wp:wrapNone/>
                <wp:docPr id="8" name="Rectangle 2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4" cy="1659255"/>
                        </a:xfrm>
                        <a:prstGeom prst="rect"/>
                        <a:blipFill rotWithShape="1">
                          <a:blip r:embed="rId8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21 9" o:spid="_x0000_s9" stroked="f" style="position:absolute;margin-left:250.75002pt;margin-top:466.80002pt;width:133.14998pt;height:130.65pt;z-index:58;mso-position-horizontal:absolute;mso-position-vertical:absolute;mso-wrap-distance-left:8.999863pt;mso-wrap-distance-right:8.999863pt;">
                <v:fill r:id="rId9" type="frame" rotate="t"/>
                <v:stroke color="#000000"/>
              </v:rect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56" behindDoc="0" locked="0" layoutInCell="1" hidden="0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5928360</wp:posOffset>
                </wp:positionV>
                <wp:extent cx="1691004" cy="1659255"/>
                <wp:effectExtent l="0" t="0" r="0" b="0"/>
                <wp:wrapNone/>
                <wp:docPr id="10" name="Rectangle 2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4" cy="1659255"/>
                        </a:xfrm>
                        <a:prstGeom prst="rect"/>
                        <a:blipFill rotWithShape="1">
                          <a:blip r:embed="rId10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20 11" o:spid="_x0000_s11" stroked="f" style="position:absolute;margin-left:250.75002pt;margin-top:466.80002pt;width:133.14998pt;height:130.65pt;z-index:56;mso-position-horizontal:absolute;mso-position-vertical:absolute;mso-wrap-distance-left:8.999863pt;mso-wrap-distance-right:8.999863pt;">
                <v:fill r:id="rId11" type="frame" rotate="t"/>
                <v:stroke color="#000000"/>
              </v:rect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54" behindDoc="0" locked="0" layoutInCell="1" hidden="0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5928360</wp:posOffset>
                </wp:positionV>
                <wp:extent cx="1691004" cy="1659255"/>
                <wp:effectExtent l="0" t="0" r="0" b="0"/>
                <wp:wrapNone/>
                <wp:docPr id="12" name="Rectangle 1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4" cy="1659255"/>
                        </a:xfrm>
                        <a:prstGeom prst="rect"/>
                        <a:blipFill rotWithShape="1">
                          <a:blip r:embed="rId12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18 13" o:spid="_x0000_s13" stroked="f" style="position:absolute;margin-left:250.75002pt;margin-top:466.80002pt;width:133.14998pt;height:130.65pt;z-index:54;mso-position-horizontal:absolute;mso-position-vertical:absolute;mso-wrap-distance-left:8.999863pt;mso-wrap-distance-right:8.999863pt;">
                <v:fill r:id="rId13" type="frame" rotate="t"/>
                <v:stroke color="#000000"/>
              </v:rect>
            </w:pict>
          </mc:Fallback>
        </mc:AlternateContent>
      </w:r>
    </w:p>
    <w:p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Chars="200" w:firstLine="420"/>
        <w:rPr>
          <w:rFonts w:ascii="仿宋_GB2312" w:eastAsia="仿宋_GB2312" w:cs="仿宋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298" distR="114298" simplePos="0" relativeHeight="48" behindDoc="0" locked="0" layoutInCell="1" hidden="0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5621655</wp:posOffset>
                </wp:positionV>
                <wp:extent cx="1691005" cy="1659255"/>
                <wp:effectExtent l="0" t="0" r="0" b="0"/>
                <wp:wrapNone/>
                <wp:docPr id="14" name="Rectangle 1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5" cy="1659255"/>
                        </a:xfrm>
                        <a:prstGeom prst="rect"/>
                        <a:blipFill rotWithShape="1">
                          <a:blip r:embed="rId14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15 15" o:spid="_x0000_s15" stroked="f" style="position:absolute;margin-left:226.30002pt;margin-top:442.65pt;width:133.15001pt;height:130.65pt;z-index:48;mso-position-horizontal:absolute;mso-position-vertical:absolute;mso-wrap-distance-left:8.999863pt;mso-wrap-distance-right:8.999863pt;">
                <v:fill r:id="rId15" type="frame" rotate="t"/>
                <v:stroke color="#000000"/>
              </v:rect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46" behindDoc="0" locked="0" layoutInCell="1" hidden="0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5621655</wp:posOffset>
                </wp:positionV>
                <wp:extent cx="1691005" cy="1659255"/>
                <wp:effectExtent l="0" t="0" r="0" b="0"/>
                <wp:wrapNone/>
                <wp:docPr id="16" name="Rectangle 1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5" cy="1659255"/>
                        </a:xfrm>
                        <a:prstGeom prst="rect"/>
                        <a:blipFill rotWithShape="1">
                          <a:blip r:embed="rId16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14 17" o:spid="_x0000_s17" stroked="f" style="position:absolute;margin-left:226.30002pt;margin-top:442.65pt;width:133.15001pt;height:130.65pt;z-index:46;mso-position-horizontal:absolute;mso-position-vertical:absolute;mso-wrap-distance-left:8.999863pt;mso-wrap-distance-right:8.999863pt;">
                <v:fill r:id="rId17" type="frame" rotate="t"/>
                <v:stroke color="#000000"/>
              </v:rect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42" behindDoc="0" locked="0" layoutInCell="1" hidden="0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5621655</wp:posOffset>
                </wp:positionV>
                <wp:extent cx="1691005" cy="1659255"/>
                <wp:effectExtent l="0" t="0" r="0" b="0"/>
                <wp:wrapNone/>
                <wp:docPr id="18" name="Rectangle 1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5" cy="1659255"/>
                        </a:xfrm>
                        <a:prstGeom prst="rect"/>
                        <a:blipFill rotWithShape="1">
                          <a:blip r:embed="rId18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12 19" o:spid="_x0000_s19" stroked="f" style="position:absolute;margin-left:226.30002pt;margin-top:442.65pt;width:133.15001pt;height:130.65pt;z-index:42;mso-position-horizontal:absolute;mso-position-vertical:absolute;mso-wrap-distance-left:8.999863pt;mso-wrap-distance-right:8.999863pt;">
                <v:fill r:id="rId19" type="frame" rotate="t"/>
                <v:stroke color="#000000"/>
              </v:rect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40" behindDoc="0" locked="0" layoutInCell="1" hidden="0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5621655</wp:posOffset>
                </wp:positionV>
                <wp:extent cx="1691005" cy="1659255"/>
                <wp:effectExtent l="0" t="0" r="0" b="0"/>
                <wp:wrapNone/>
                <wp:docPr id="20" name="Rectangle 1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5" cy="1659255"/>
                        </a:xfrm>
                        <a:prstGeom prst="rect"/>
                        <a:blipFill rotWithShape="1">
                          <a:blip r:embed="rId20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11 21" o:spid="_x0000_s21" stroked="f" style="position:absolute;margin-left:226.30002pt;margin-top:442.65pt;width:133.15001pt;height:130.65pt;z-index:40;mso-position-horizontal:absolute;mso-position-vertical:absolute;mso-wrap-distance-left:8.999863pt;mso-wrap-distance-right:8.999863pt;">
                <v:fill r:id="rId21" type="frame" rotate="t"/>
                <v:stroke color="#000000"/>
              </v:rect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38" behindDoc="0" locked="0" layoutInCell="1" hidden="0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5621655</wp:posOffset>
                </wp:positionV>
                <wp:extent cx="1691005" cy="1659255"/>
                <wp:effectExtent l="0" t="0" r="0" b="0"/>
                <wp:wrapNone/>
                <wp:docPr id="22" name="Rectangle 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5" cy="1659255"/>
                        </a:xfrm>
                        <a:prstGeom prst="rect"/>
                        <a:blipFill rotWithShape="1">
                          <a:blip r:embed="rId22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9 23" o:spid="_x0000_s23" stroked="f" style="position:absolute;margin-left:226.30002pt;margin-top:442.65pt;width:133.15001pt;height:130.65pt;z-index:38;mso-position-horizontal:absolute;mso-position-vertical:absolute;mso-wrap-distance-left:8.999863pt;mso-wrap-distance-right:8.999863pt;">
                <v:fill r:id="rId23" type="frame" rotate="t"/>
                <v:stroke color="#000000"/>
              </v:rect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36" behindDoc="0" locked="0" layoutInCell="1" hidden="0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5621655</wp:posOffset>
                </wp:positionV>
                <wp:extent cx="1691005" cy="1659255"/>
                <wp:effectExtent l="0" t="0" r="0" b="0"/>
                <wp:wrapNone/>
                <wp:docPr id="24" name="Rectangle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5" cy="1659255"/>
                        </a:xfrm>
                        <a:prstGeom prst="rect"/>
                        <a:blipFill rotWithShape="1">
                          <a:blip r:embed="rId24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7 25" o:spid="_x0000_s25" stroked="f" style="position:absolute;margin-left:226.30002pt;margin-top:442.65pt;width:133.15001pt;height:130.65pt;z-index:36;mso-position-horizontal:absolute;mso-position-vertical:absolute;mso-wrap-distance-left:8.999863pt;mso-wrap-distance-right:8.999863pt;">
                <v:fill r:id="rId25" type="frame" rotate="t"/>
                <v:stroke color="#000000"/>
              </v:rect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34" behindDoc="0" locked="0" layoutInCell="1" hidden="0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5730240</wp:posOffset>
                </wp:positionV>
                <wp:extent cx="1691004" cy="1659255"/>
                <wp:effectExtent l="0" t="0" r="0" b="0"/>
                <wp:wrapNone/>
                <wp:docPr id="26" name="Rectangle 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4" cy="1659255"/>
                        </a:xfrm>
                        <a:prstGeom prst="rect"/>
                        <a:blipFill rotWithShape="1">
                          <a:blip r:embed="rId26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6 27" o:spid="_x0000_s27" stroked="f" style="position:absolute;margin-left:242.15pt;margin-top:451.2pt;width:133.14998pt;height:130.65pt;z-index:34;mso-position-horizontal:absolute;mso-position-vertical:absolute;mso-wrap-distance-left:8.999863pt;mso-wrap-distance-right:8.999863pt;">
                <v:fill r:id="rId27" type="frame" rotate="t"/>
                <v:stroke color="#000000"/>
              </v:rect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32" behindDoc="0" locked="0" layoutInCell="1" hidden="0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5713095</wp:posOffset>
                </wp:positionV>
                <wp:extent cx="1691005" cy="1659255"/>
                <wp:effectExtent l="0" t="0" r="0" b="0"/>
                <wp:wrapNone/>
                <wp:docPr id="28" name="Rectangle 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5" cy="1659255"/>
                        </a:xfrm>
                        <a:prstGeom prst="rect"/>
                        <a:blipFill rotWithShape="1">
                          <a:blip r:embed="rId28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5 29" o:spid="_x0000_s29" stroked="f" style="position:absolute;margin-left:206.95pt;margin-top:449.85pt;width:133.15001pt;height:130.65pt;z-index:32;mso-position-horizontal:absolute;mso-position-vertical:absolute;mso-wrap-distance-left:8.999863pt;mso-wrap-distance-right:8.999863pt;">
                <v:fill r:id="rId29" type="frame" rotate="t"/>
                <v:stroke color="#000000"/>
              </v:rect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30" behindDoc="0" locked="0" layoutInCell="1" hidden="0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5713095</wp:posOffset>
                </wp:positionV>
                <wp:extent cx="1691005" cy="1659255"/>
                <wp:effectExtent l="0" t="0" r="0" b="0"/>
                <wp:wrapNone/>
                <wp:docPr id="30" name="Rectangle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5" cy="1659255"/>
                        </a:xfrm>
                        <a:prstGeom prst="rect"/>
                        <a:blipFill rotWithShape="1">
                          <a:blip r:embed="rId30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4 31" o:spid="_x0000_s31" stroked="f" style="position:absolute;margin-left:206.95pt;margin-top:449.85pt;width:133.15001pt;height:130.65pt;z-index:30;mso-position-horizontal:absolute;mso-position-vertical:absolute;mso-wrap-distance-left:8.999863pt;mso-wrap-distance-right:8.999863pt;">
                <v:fill r:id="rId31" type="frame" rotate="t"/>
                <v:stroke color="#000000"/>
              </v:rect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28" behindDoc="0" locked="0" layoutInCell="1" hidden="0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5713095</wp:posOffset>
                </wp:positionV>
                <wp:extent cx="1691005" cy="1659255"/>
                <wp:effectExtent l="0" t="0" r="0" b="0"/>
                <wp:wrapNone/>
                <wp:docPr id="32" name="矩形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5" cy="1659255"/>
                        </a:xfrm>
                        <a:prstGeom prst="rect"/>
                        <a:blipFill rotWithShape="1">
                          <a:blip r:embed="rId32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3 33" o:spid="_x0000_s33" stroked="f" style="position:absolute;margin-left:206.95pt;margin-top:449.85pt;width:133.15001pt;height:130.65pt;z-index:28;mso-position-horizontal:absolute;mso-position-vertical:absolute;mso-wrap-distance-left:8.999863pt;mso-wrap-distance-right:8.999863pt;">
                <v:fill r:id="rId33" type="frame" rotate="t"/>
                <v:stroke color="#000000"/>
              </v:rect>
            </w:pict>
          </mc:Fallback>
        </mc:AlternateContent>
      </w:r>
      <w:r>
        <w:rPr>
          <w:rFonts w:ascii="仿宋_GB2312" w:eastAsia="仿宋_GB2312" w:cs="仿宋" w:hint="eastAsia"/>
          <w:kern w:val="0"/>
          <w:sz w:val="32"/>
          <w:szCs w:val="32"/>
        </w:rPr>
        <w:t>（二）</w:t>
      </w:r>
      <w:r>
        <w:rPr>
          <w:rFonts w:ascii="仿宋_GB2312" w:eastAsia="仿宋_GB2312" w:cs="华文仿宋" w:hint="eastAsia"/>
          <w:sz w:val="32"/>
          <w:szCs w:val="32"/>
        </w:rPr>
        <w:t>书香校园建设与活动</w:t>
      </w:r>
      <w:r>
        <w:rPr>
          <w:rFonts w:ascii="仿宋_GB2312" w:eastAsia="仿宋_GB2312" w:cs="仿宋" w:hint="eastAsia"/>
          <w:kern w:val="0"/>
          <w:sz w:val="32"/>
          <w:szCs w:val="32"/>
        </w:rPr>
        <w:t>案例要求及提交方式</w:t>
      </w:r>
    </w:p>
    <w:p>
      <w:pPr>
        <w:ind w:firstLineChars="200" w:firstLine="640"/>
        <w:rPr>
          <w:rFonts w:ascii="仿宋_GB2312" w:eastAsia="仿宋_GB2312" w:cs="华文仿宋"/>
          <w:sz w:val="32"/>
          <w:szCs w:val="32"/>
        </w:rPr>
      </w:pPr>
      <w:r>
        <w:rPr>
          <w:rFonts w:ascii="仿宋_GB2312" w:eastAsia="仿宋_GB2312" w:cs="华文仿宋" w:hint="eastAsia"/>
          <w:sz w:val="32"/>
          <w:szCs w:val="32"/>
        </w:rPr>
        <w:t>1.书香校园建设与活动案例由Word文档、PPT、视频（</w:t>
      </w:r>
      <w:r>
        <w:rPr>
          <w:rFonts w:ascii="仿宋_GB2312" w:eastAsia="仿宋_GB2312" w:cs="仿宋" w:hint="eastAsia"/>
          <w:kern w:val="0"/>
          <w:sz w:val="32"/>
          <w:szCs w:val="32"/>
        </w:rPr>
        <w:t>时长不超过 15 分钟，MP4 格式，大小不超过</w:t>
      </w:r>
      <w:r>
        <w:rPr>
          <w:rFonts w:ascii="仿宋_GB2312" w:eastAsia="仿宋_GB2312"/>
          <w:sz w:val="32"/>
          <w:szCs w:val="32"/>
        </w:rPr>
        <w:t>400MB</w:t>
      </w:r>
      <w:r>
        <w:rPr>
          <w:rFonts w:ascii="仿宋_GB2312" w:eastAsia="仿宋_GB2312" w:hint="eastAsia"/>
          <w:sz w:val="32"/>
          <w:szCs w:val="32"/>
        </w:rPr>
        <w:t>）三种形式。其中，Word文档是必须的，PPT和视频可二选一</w:t>
      </w:r>
      <w:r>
        <w:rPr>
          <w:rFonts w:ascii="仿宋_GB2312" w:eastAsia="仿宋_GB2312" w:cs="华文仿宋" w:hint="eastAsia"/>
          <w:sz w:val="32"/>
          <w:szCs w:val="32"/>
        </w:rPr>
        <w:t>。</w:t>
      </w:r>
    </w:p>
    <w:p>
      <w:pPr>
        <w:ind w:firstLineChars="200" w:firstLine="640"/>
        <w:rPr>
          <w:rFonts w:ascii="仿宋_GB2312" w:eastAsia="仿宋_GB2312" w:cs="华文仿宋"/>
          <w:sz w:val="32"/>
          <w:szCs w:val="32"/>
        </w:rPr>
      </w:pPr>
      <w:r>
        <w:rPr>
          <w:rFonts w:ascii="仿宋_GB2312" w:eastAsia="仿宋_GB2312" w:cs="华文仿宋" w:hint="eastAsia"/>
          <w:sz w:val="32"/>
          <w:szCs w:val="32"/>
        </w:rPr>
        <w:t>以区域（县、市）书香校园建设与活动为主题的案例，突出整体规划、布局，注重实践应用，提高师生素养，区域协同发展，构建区域书香、区域阅读的立体结构，有效推动“双减”、“课后服务”、劳动教育、德育教育、爱国主义教育等开展。</w:t>
      </w:r>
    </w:p>
    <w:p>
      <w:pPr>
        <w:ind w:firstLineChars="200" w:firstLine="640"/>
        <w:rPr>
          <w:rFonts w:ascii="仿宋_GB2312" w:eastAsia="仿宋_GB2312" w:cs="华文仿宋"/>
          <w:sz w:val="32"/>
          <w:szCs w:val="32"/>
        </w:rPr>
      </w:pPr>
      <w:r>
        <w:rPr>
          <w:rFonts w:ascii="仿宋_GB2312" w:eastAsia="仿宋_GB2312" w:cs="华文仿宋" w:hint="eastAsia"/>
          <w:sz w:val="32"/>
          <w:szCs w:val="32"/>
        </w:rPr>
        <w:t>以校域（单个学校）书香校园建设与活动为主题的案例，注重书香氛围、文化环境、图书馆功能提升，推进互联网+阅读的新模式，实现常态化阅读展开的各种空间建设。推进各阅读活动符合立德树人的核心思想，激发师生阅读兴趣，培养师生阅读习惯，满足师生日常阅读需求。</w:t>
      </w:r>
      <w:r>
        <w:rPr>
          <w:rFonts w:ascii="仿宋_GB2312" w:eastAsia="仿宋_GB2312" w:cs="华文仿宋"/>
          <w:sz w:val="32"/>
          <w:szCs w:val="32"/>
        </w:rPr>
        <w:t xml:space="preserve"> </w:t>
      </w:r>
    </w:p>
    <w:p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cs="华文仿宋" w:hint="eastAsia"/>
          <w:sz w:val="32"/>
          <w:szCs w:val="32"/>
        </w:rPr>
        <w:t>案例</w:t>
      </w:r>
      <w:r>
        <w:rPr>
          <w:rFonts w:ascii="仿宋_GB2312" w:eastAsia="仿宋_GB2312" w:hint="eastAsia"/>
          <w:sz w:val="32"/>
          <w:szCs w:val="32"/>
        </w:rPr>
        <w:t>提交方式</w:t>
      </w:r>
    </w:p>
    <w:p>
      <w:pPr>
        <w:spacing w:line="58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Word 文档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PPT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视频。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步骤一 案例命名：参与教师准备好上述资料后，将文件均命名为姓名+单位名称”，例如：王某某+北京实验小学，并将文件放入命名相同的文件夹。</w:t>
      </w:r>
    </w:p>
    <w:p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步骤二 保存案例：将命名好的两项案例资料保存至手机/电脑方便找到的目录下，以备后续提交使用。</w:t>
      </w:r>
    </w:p>
    <w:p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步骤三 提交案例：扫描以下二维码或点击链接，在线填写《报名表》，如实填报个人信息及上传提前保存好的案例资料。确认无误后，点击提交。表单显示“提交成功”，则为报名成功。报名截止日期2024年1月31日。（注：上传期间，视频资料容量较大，请耐心等待上传）。</w:t>
      </w:r>
    </w:p>
    <w:p>
      <w:pPr>
        <w:spacing w:line="580" w:lineRule="exact"/>
        <w:jc w:val="left"/>
        <w:rPr>
          <w:rFonts w:asci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298" distR="114298" simplePos="0" relativeHeight="44" behindDoc="0" locked="0" layoutInCell="1" hidden="0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519430</wp:posOffset>
                </wp:positionV>
                <wp:extent cx="1691004" cy="1659255"/>
                <wp:effectExtent l="0" t="0" r="0" b="0"/>
                <wp:wrapNone/>
                <wp:docPr id="34" name="Rectangle 1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1004" cy="1659255"/>
                        </a:xfrm>
                        <a:prstGeom prst="rect"/>
                        <a:blipFill rotWithShape="1">
                          <a:blip r:embed="rId34"/>
                          <a:stretch/>
                        </a:blipFill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 13 35" o:spid="_x0000_s35" stroked="f" style="position:absolute;margin-left:154.05pt;margin-top:40.9pt;width:133.14998pt;height:130.65pt;z-index:44;mso-position-horizontal:absolute;mso-position-vertical:absolute;mso-wrap-distance-left:8.999863pt;mso-wrap-distance-right:8.999863pt;">
                <v:fill r:id="rId35" type="frame" rotate="t"/>
                <v:stroke color="#000000"/>
              </v:rect>
            </w:pict>
          </mc:Fallback>
        </mc:AlternateContent>
      </w:r>
      <w:r>
        <w:rPr>
          <w:rStyle w:val="85"/>
          <w:rFonts w:ascii="仿宋" w:eastAsia="仿宋" w:hint="eastAsia"/>
          <w:color w:val="auto"/>
          <w:sz w:val="32"/>
          <w:szCs w:val="32"/>
          <w:u w:val="none"/>
        </w:rPr>
        <w:fldChar w:fldCharType="begin"/>
      </w:r>
      <w:r>
        <w:instrText>HYPERLINK "https://gxk5mgqwj43.feishu.cn/share/base/form/shrcnTmGPmaF4jt6WvW2qjYc6Vd"</w:instrText>
      </w:r>
      <w:r>
        <w:rPr>
          <w:rStyle w:val="85"/>
          <w:rFonts w:ascii="仿宋" w:eastAsia="仿宋" w:hint="eastAsia"/>
          <w:color w:val="auto"/>
          <w:sz w:val="32"/>
          <w:szCs w:val="32"/>
          <w:u w:val="none"/>
        </w:rPr>
        <w:fldChar w:fldCharType="separate"/>
      </w:r>
      <w:r>
        <w:rPr>
          <w:rStyle w:val="85"/>
          <w:rFonts w:ascii="仿宋" w:eastAsia="仿宋" w:hint="eastAsia"/>
          <w:color w:val="auto"/>
          <w:sz w:val="32"/>
          <w:szCs w:val="32"/>
          <w:u w:val="none"/>
        </w:rPr>
        <w:t>https://gxk5mgqwj43.feishu.cn/share/base/form/shrcnTmGPmaF4jt6WvW2qjYc6Vd</w:t>
      </w:r>
      <w:r>
        <w:rPr>
          <w:rStyle w:val="85"/>
          <w:rFonts w:ascii="仿宋" w:eastAsia="仿宋" w:hint="eastAsia"/>
          <w:color w:val="auto"/>
          <w:sz w:val="32"/>
          <w:szCs w:val="32"/>
          <w:u w:val="none"/>
        </w:rPr>
        <w:fldChar w:fldCharType="end"/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character" w:styleId="85">
    <w:name w:val="Hyperlink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pimg1.png"/><Relationship Id="rId3" Type="http://schemas.openxmlformats.org/officeDocument/2006/relationships/image" Target="media/3.png"/><Relationship Id="rId4" Type="http://schemas.openxmlformats.org/officeDocument/2006/relationships/image" Target="media/pimg2.png"/><Relationship Id="rId5" Type="http://schemas.openxmlformats.org/officeDocument/2006/relationships/image" Target="media/3.png"/><Relationship Id="rId6" Type="http://schemas.openxmlformats.org/officeDocument/2006/relationships/image" Target="media/pimg3.png"/><Relationship Id="rId7" Type="http://schemas.openxmlformats.org/officeDocument/2006/relationships/image" Target="media/3.png"/><Relationship Id="rId8" Type="http://schemas.openxmlformats.org/officeDocument/2006/relationships/image" Target="media/pimg4.png"/><Relationship Id="rId9" Type="http://schemas.openxmlformats.org/officeDocument/2006/relationships/image" Target="media/3.png"/><Relationship Id="rId10" Type="http://schemas.openxmlformats.org/officeDocument/2006/relationships/image" Target="media/pimg5.png"/><Relationship Id="rId11" Type="http://schemas.openxmlformats.org/officeDocument/2006/relationships/image" Target="media/3.png"/><Relationship Id="rId12" Type="http://schemas.openxmlformats.org/officeDocument/2006/relationships/image" Target="media/pimg6.png"/><Relationship Id="rId13" Type="http://schemas.openxmlformats.org/officeDocument/2006/relationships/image" Target="media/3.png"/><Relationship Id="rId14" Type="http://schemas.openxmlformats.org/officeDocument/2006/relationships/image" Target="media/pimg7.png"/><Relationship Id="rId15" Type="http://schemas.openxmlformats.org/officeDocument/2006/relationships/image" Target="media/3.png"/><Relationship Id="rId16" Type="http://schemas.openxmlformats.org/officeDocument/2006/relationships/image" Target="media/pimg8.png"/><Relationship Id="rId17" Type="http://schemas.openxmlformats.org/officeDocument/2006/relationships/image" Target="media/3.png"/><Relationship Id="rId18" Type="http://schemas.openxmlformats.org/officeDocument/2006/relationships/image" Target="media/pimg9.png"/><Relationship Id="rId19" Type="http://schemas.openxmlformats.org/officeDocument/2006/relationships/image" Target="media/3.png"/><Relationship Id="rId20" Type="http://schemas.openxmlformats.org/officeDocument/2006/relationships/image" Target="media/pimg10.png"/><Relationship Id="rId21" Type="http://schemas.openxmlformats.org/officeDocument/2006/relationships/image" Target="media/3.png"/><Relationship Id="rId22" Type="http://schemas.openxmlformats.org/officeDocument/2006/relationships/image" Target="media/pimg11.png"/><Relationship Id="rId23" Type="http://schemas.openxmlformats.org/officeDocument/2006/relationships/image" Target="media/3.png"/><Relationship Id="rId24" Type="http://schemas.openxmlformats.org/officeDocument/2006/relationships/image" Target="media/pimg12.png"/><Relationship Id="rId25" Type="http://schemas.openxmlformats.org/officeDocument/2006/relationships/image" Target="media/3.png"/><Relationship Id="rId26" Type="http://schemas.openxmlformats.org/officeDocument/2006/relationships/image" Target="media/pimg13.png"/><Relationship Id="rId27" Type="http://schemas.openxmlformats.org/officeDocument/2006/relationships/image" Target="media/3.png"/><Relationship Id="rId28" Type="http://schemas.openxmlformats.org/officeDocument/2006/relationships/image" Target="media/pimg14.png"/><Relationship Id="rId29" Type="http://schemas.openxmlformats.org/officeDocument/2006/relationships/image" Target="media/3.png"/><Relationship Id="rId30" Type="http://schemas.openxmlformats.org/officeDocument/2006/relationships/image" Target="media/pimg15.png"/><Relationship Id="rId31" Type="http://schemas.openxmlformats.org/officeDocument/2006/relationships/image" Target="media/3.png"/><Relationship Id="rId32" Type="http://schemas.openxmlformats.org/officeDocument/2006/relationships/image" Target="media/pimg16.png"/><Relationship Id="rId33" Type="http://schemas.openxmlformats.org/officeDocument/2006/relationships/image" Target="media/3.png"/><Relationship Id="rId34" Type="http://schemas.openxmlformats.org/officeDocument/2006/relationships/image" Target="media/pimg17.png"/><Relationship Id="rId35" Type="http://schemas.openxmlformats.org/officeDocument/2006/relationships/image" Target="media/3.png"/><Relationship Id="rId36" Type="http://schemas.openxmlformats.org/officeDocument/2006/relationships/styles" Target="styles.xml"/><Relationship Id="rId3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3</Pages>
  <Words>0</Words>
  <Characters>1155</Characters>
  <Lines>0</Lines>
  <Paragraphs>29</Paragraphs>
  <CharactersWithSpaces>1540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dxj</dc:creator>
  <cp:lastModifiedBy>dxj</cp:lastModifiedBy>
  <cp:revision>1</cp:revision>
  <dcterms:created xsi:type="dcterms:W3CDTF">2023-11-16T02:18:39Z</dcterms:created>
  <dcterms:modified xsi:type="dcterms:W3CDTF">2023-11-16T02:19:14Z</dcterms:modified>
</cp:coreProperties>
</file>